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CA059" w14:textId="7EF58175" w:rsidR="00C97D01" w:rsidRPr="00B54702" w:rsidRDefault="00B54702" w:rsidP="00B54702">
      <w:pPr>
        <w:jc w:val="center"/>
        <w:rPr>
          <w:b/>
          <w:bCs/>
        </w:rPr>
      </w:pPr>
      <w:r w:rsidRPr="00B54702">
        <w:rPr>
          <w:b/>
          <w:bCs/>
        </w:rPr>
        <w:t>Пояснительная записка к Проекту</w:t>
      </w:r>
      <w:r w:rsidRPr="00B54702">
        <w:rPr>
          <w:b/>
          <w:bCs/>
          <w:sz w:val="28"/>
          <w:szCs w:val="28"/>
        </w:rPr>
        <w:t xml:space="preserve"> </w:t>
      </w:r>
      <w:r w:rsidRPr="00B54702">
        <w:rPr>
          <w:b/>
          <w:bCs/>
          <w:sz w:val="28"/>
          <w:szCs w:val="28"/>
        </w:rPr>
        <w:t>Рекомендаций должностным лицам финансовых организаций</w:t>
      </w:r>
    </w:p>
    <w:p w14:paraId="2C12ED3C" w14:textId="77777777" w:rsidR="00B54702" w:rsidRDefault="00B54702" w:rsidP="00B54702">
      <w:pPr>
        <w:pStyle w:val="a3"/>
        <w:spacing w:line="288" w:lineRule="auto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Департаментом допуска и прекращения деятельности финансовых организаций </w:t>
      </w:r>
      <w:r w:rsidRPr="00925013">
        <w:rPr>
          <w:sz w:val="28"/>
          <w:szCs w:val="28"/>
          <w:lang w:val="ru-RU"/>
        </w:rPr>
        <w:t>Банк</w:t>
      </w:r>
      <w:r>
        <w:rPr>
          <w:sz w:val="28"/>
          <w:szCs w:val="28"/>
          <w:lang w:val="ru-RU"/>
        </w:rPr>
        <w:t>а</w:t>
      </w:r>
      <w:r w:rsidRPr="00925013">
        <w:rPr>
          <w:sz w:val="28"/>
          <w:szCs w:val="28"/>
          <w:lang w:val="ru-RU"/>
        </w:rPr>
        <w:t xml:space="preserve"> России </w:t>
      </w:r>
      <w:r>
        <w:rPr>
          <w:sz w:val="28"/>
          <w:szCs w:val="28"/>
          <w:lang w:val="ru-RU"/>
        </w:rPr>
        <w:t>(далее – Департамент) в</w:t>
      </w:r>
      <w:r w:rsidRPr="00925013">
        <w:rPr>
          <w:sz w:val="28"/>
          <w:szCs w:val="28"/>
          <w:lang w:val="ru-RU"/>
        </w:rPr>
        <w:t xml:space="preserve"> целях обеспечения улучшения качества управления в финансовых организациях и повышения ответственности должностных лиц финансовых организаций (единоличных исполнительных органов, их заместителей и членов коллегиального исполнительного органа) разработаны Рекомендаций должностным лицам финансовых организаций (далее – Проект)</w:t>
      </w:r>
      <w:r>
        <w:rPr>
          <w:sz w:val="28"/>
          <w:szCs w:val="28"/>
          <w:lang w:val="ru-RU"/>
        </w:rPr>
        <w:t>.</w:t>
      </w:r>
    </w:p>
    <w:p w14:paraId="6D23EDC9" w14:textId="77777777" w:rsidR="00B54702" w:rsidRPr="00925013" w:rsidRDefault="00B54702" w:rsidP="00B54702">
      <w:pPr>
        <w:pStyle w:val="a3"/>
        <w:spacing w:line="288" w:lineRule="auto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Проекте учтен</w:t>
      </w:r>
      <w:r w:rsidRPr="00925013">
        <w:rPr>
          <w:sz w:val="28"/>
          <w:szCs w:val="28"/>
          <w:lang w:val="ru-RU"/>
        </w:rPr>
        <w:t xml:space="preserve"> ряд положений Руководства для членов совета директоров финансовых организаций (</w:t>
      </w:r>
      <w:r>
        <w:rPr>
          <w:sz w:val="28"/>
          <w:szCs w:val="28"/>
          <w:lang w:val="ru-RU"/>
        </w:rPr>
        <w:t>№ </w:t>
      </w:r>
      <w:r w:rsidRPr="00925013">
        <w:rPr>
          <w:sz w:val="28"/>
          <w:szCs w:val="28"/>
          <w:lang w:val="ru-RU"/>
        </w:rPr>
        <w:t>ИН-06-28/18 от</w:t>
      </w:r>
      <w:r>
        <w:rPr>
          <w:sz w:val="28"/>
          <w:szCs w:val="28"/>
          <w:lang w:val="ru-RU"/>
        </w:rPr>
        <w:t> </w:t>
      </w:r>
      <w:r w:rsidRPr="00925013">
        <w:rPr>
          <w:sz w:val="28"/>
          <w:szCs w:val="28"/>
          <w:lang w:val="ru-RU"/>
        </w:rPr>
        <w:t>28.02.2019), в части регулирования и рекомендаций по надлежащей практике деятельности членов совета директоров применимых как в отношении совета директоров, так и исполнительных органов финансовой организации.</w:t>
      </w:r>
    </w:p>
    <w:p w14:paraId="166633CE" w14:textId="77777777" w:rsidR="00B54702" w:rsidRDefault="00B54702" w:rsidP="00B54702">
      <w:pPr>
        <w:pStyle w:val="a3"/>
        <w:spacing w:line="288" w:lineRule="auto"/>
        <w:ind w:firstLine="851"/>
        <w:jc w:val="both"/>
        <w:rPr>
          <w:sz w:val="28"/>
          <w:szCs w:val="28"/>
          <w:lang w:val="ru-RU"/>
        </w:rPr>
      </w:pPr>
      <w:r w:rsidRPr="000F70E6">
        <w:rPr>
          <w:sz w:val="28"/>
          <w:szCs w:val="28"/>
          <w:lang w:val="ru-RU"/>
        </w:rPr>
        <w:t>В Проекте рассматриваются основные вопросы, связанные с деятельностью исполнительных органов финансовых организаций с учетом практики работы Комиссии Банка России по рассмотрению жалоб на решения, принятые должностными лицами Банка России о признании лица не соответствующим квалификационным требованиям и (или) требованиям к деловой репутации, установленным федеральными законами (далее – Комиссия). В приложении к Проекту содержатся вопросы для проведения самооценки лиц, осуществляющих функции в составе исполнительных органов финансовой организации, и кандидатов на указанные должности по различным аспектам деятельности таких органов, а также практические примеры недобросовестного и неразумного поведения по материалам Комиссии.</w:t>
      </w:r>
    </w:p>
    <w:p w14:paraId="14F592F1" w14:textId="77777777" w:rsidR="00B54702" w:rsidRDefault="00B54702">
      <w:bookmarkStart w:id="0" w:name="_GoBack"/>
      <w:bookmarkEnd w:id="0"/>
    </w:p>
    <w:sectPr w:rsidR="00B54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63"/>
    <w:rsid w:val="002B6709"/>
    <w:rsid w:val="002C4F40"/>
    <w:rsid w:val="0032310F"/>
    <w:rsid w:val="00401E63"/>
    <w:rsid w:val="006D516B"/>
    <w:rsid w:val="00B26339"/>
    <w:rsid w:val="00B54702"/>
    <w:rsid w:val="00C97D01"/>
    <w:rsid w:val="00D14E0F"/>
    <w:rsid w:val="00D4245B"/>
    <w:rsid w:val="00FA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4AD7"/>
  <w15:chartTrackingRefBased/>
  <w15:docId w15:val="{8914C86A-F9B3-4530-85B0-8E6778F2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470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6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54702"/>
    <w:rPr>
      <w:rFonts w:eastAsia="Times New Roman" w:cs="Times New Roman"/>
      <w:sz w:val="26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 Меньщиков</dc:creator>
  <cp:keywords/>
  <dc:description/>
  <cp:lastModifiedBy>Федор Меньщиков</cp:lastModifiedBy>
  <cp:revision>2</cp:revision>
  <dcterms:created xsi:type="dcterms:W3CDTF">2019-08-27T12:24:00Z</dcterms:created>
  <dcterms:modified xsi:type="dcterms:W3CDTF">2019-08-27T12:25:00Z</dcterms:modified>
</cp:coreProperties>
</file>