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5" w:after="5" w:line="240" w:lineRule="auto"/>
      </w:pPr>
      <w:r>
        <w:rPr/>
        <w:t xml:space="preserve">Президенту НФА</w:t>
      </w:r>
    </w:p>
    <w:p>
      <w:pPr>
        <w:jc w:val="right"/>
        <w:spacing w:before="5" w:after="5" w:line="240" w:lineRule="auto"/>
      </w:pPr>
      <w:r>
        <w:rPr/>
        <w:t xml:space="preserve">В.В. Заблоцкому</w:t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/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/>
      </w:r>
    </w:p>
    <w:p>
      <w:pPr>
        <w:jc w:val="center"/>
        <w:spacing w:before="10" w:after="30" w:line="360" w:lineRule="auto"/>
      </w:pPr>
      <w:r>
        <w:rPr/>
        <w:t xml:space="preserve">ЗАЯВЛЕНИЕ О ПРИВЕРЖЕННОСТИ ПРИНИЦИПАМ</w:t>
      </w:r>
    </w:p>
    <w:p>
      <w:pPr>
        <w:jc w:val="center"/>
        <w:spacing w:before="10" w:after="30" w:line="360" w:lineRule="auto"/>
      </w:pPr>
      <w:r>
        <w:rPr/>
        <w:t xml:space="preserve">КОДЕКСА ЭТИКИ ФИНАНСОВОГО АНАЛИТИКА</w:t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/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>Я, ____________________ проанализировал/ла содержание Кодекса этики финансового аналитика «Национальной финансовой ассоциации» («Кодекс») и признаю, что Кодекс представляет собой свод основных принципов, признанных в качестве добросовестной практики деятельности финансового аналитика.</w:t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>Подтверждаю, что с Положением об условиях включения в Реестр финансовых аналитиков ознакомлен/на и намерен/на осуществлять свою деятельность в качестве финансового аналитика в соответствии с принципами Кодекса.</w:t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/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/>
      </w:r>
    </w:p>
    <w:p>
      <w:pPr>
        <w:jc w:val="both"/>
        <w:ind w:left="0" w:right="0" w:firstLine="0" w:hanging="-566.9291338582676"/>
        <w:spacing w:before="8" w:after="8" w:line="360" w:lineRule="auto"/>
      </w:pPr>
      <w:r>
        <w:rPr/>
        <w:t xml:space="preserve"/>
      </w:r>
    </w:p>
    <w:p>
      <w:pPr>
        <w:jc w:val="left"/>
        <w:spacing w:before="8" w:after="8" w:line="360" w:lineRule="auto"/>
      </w:pPr>
      <w:r>
        <w:rPr/>
        <w:t xml:space="preserve">Финансовый аналитик – соискатель		___________/________________/__________</w:t>
      </w:r>
    </w:p>
    <w:p>
      <w:pPr>
        <w:jc w:val="left"/>
        <w:spacing w:before="8" w:after="8" w:line="360" w:lineRule="auto"/>
      </w:pPr>
      <w:r>
        <w:rPr/>
        <w:t xml:space="preserve">                                                                                      подпись              Ф.И.О.                  дата</w:t>
      </w:r>
    </w:p>
    <w:sectPr>
      <w:pgSz w:orient="portrait" w:w="11905.511811023622" w:h="16837.79527559055"/>
      <w:pgMar w:top="963.779527559055" w:right="850.3937007874015" w:bottom="680.3149606299213" w:left="1417.3228346456694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nfa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nfa</dc:creator>
  <dc:title>nfa</dc:title>
  <dc:description>nfa</dc:description>
  <dc:subject/>
  <cp:keywords/>
  <cp:category/>
  <cp:lastModifiedBy>nfa</cp:lastModifiedBy>
  <dcterms:created xsi:type="dcterms:W3CDTF">2020-03-12T00:00:00+03:00</dcterms:created>
  <dcterms:modified xsi:type="dcterms:W3CDTF">2020-03-14T00:00:00+03:00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